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B12B89" w:rsidP="009A661E">
            <w:pPr>
              <w:tabs>
                <w:tab w:val="left" w:pos="780"/>
              </w:tabs>
              <w:ind w:right="-1440"/>
            </w:pPr>
            <w:r w:rsidRPr="00B12B89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B21AF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04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3C72B0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21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B12B89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E7" w:rsidRDefault="00B12B89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10.7pt;width:212.25pt;height:37.7pt;z-index:251662336;mso-position-horizontal-relative:text;mso-position-vertical-relative:text" filled="f" stroked="f">
                  <v:textbox style="mso-next-textbox:#_x0000_s1136">
                    <w:txbxContent>
                      <w:p w:rsidR="000E65F7" w:rsidRPr="00D022D0" w:rsidRDefault="00B21AF9" w:rsidP="00D022D0">
                        <w:pPr>
                          <w:rPr>
                            <w:rFonts w:ascii="Bookman Old Style" w:hAnsi="Bookman Old Style"/>
                            <w:i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>Mr. Shamit Sanyal,</w:t>
                        </w:r>
                      </w:p>
                      <w:p w:rsidR="007F28B0" w:rsidRPr="001E2002" w:rsidRDefault="00D038FA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Learned Advocate.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5211A6" w:rsidRPr="001E2002" w:rsidRDefault="0026106F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0E65F7" w:rsidRDefault="00B12B89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B12B89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1.25pt;width:240.75pt;height:55.65pt;z-index:251661312" filled="f" stroked="f">
                  <v:textbox style="mso-next-textbox:#_x0000_s1135">
                    <w:txbxContent>
                      <w:p w:rsidR="00C045C0" w:rsidRPr="00C045C0" w:rsidRDefault="00B21AF9" w:rsidP="003C72B0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N O N E.</w:t>
                        </w:r>
                        <w:r w:rsidR="00AE7E9B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5026F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C045C0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AA4B7D" w:rsidRDefault="00B21AF9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AD3220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 xml:space="preserve">          </w:t>
            </w:r>
            <w:r w:rsidRPr="00AD3220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The instant application has been filed mainly challenging the inaction on the part of the respondents. As per the </w:t>
            </w:r>
            <w:r w:rsidR="00AD3220" w:rsidRPr="00AD3220">
              <w:rPr>
                <w:rFonts w:ascii="Bookman Old Style" w:eastAsia="Batang" w:hAnsi="Bookman Old Style"/>
                <w:i/>
                <w:sz w:val="26"/>
                <w:szCs w:val="26"/>
              </w:rPr>
              <w:t>applicant</w:t>
            </w:r>
            <w:r w:rsidR="003A4335">
              <w:rPr>
                <w:rFonts w:ascii="Bookman Old Style" w:eastAsia="Batang" w:hAnsi="Bookman Old Style"/>
                <w:i/>
                <w:sz w:val="26"/>
                <w:szCs w:val="26"/>
              </w:rPr>
              <w:t>,</w:t>
            </w:r>
            <w:r w:rsidR="00AD3220" w:rsidRPr="00AD3220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AD3220">
              <w:rPr>
                <w:rFonts w:ascii="Bookman Old Style" w:eastAsia="Batang" w:hAnsi="Bookman Old Style"/>
                <w:i/>
                <w:sz w:val="26"/>
                <w:szCs w:val="26"/>
              </w:rPr>
              <w:t>her</w:t>
            </w:r>
            <w:r w:rsidR="00AD3220" w:rsidRPr="00AD3220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representation</w:t>
            </w:r>
            <w:r w:rsidR="00AD3220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was considered and forwarded to the  Secretary to the Government of West Bengal, Animal Resources Development Department by the Director of Animal Husbandry and Veterin</w:t>
            </w:r>
            <w:r w:rsidR="003A4335">
              <w:rPr>
                <w:rFonts w:ascii="Bookman Old Style" w:eastAsia="Batang" w:hAnsi="Bookman Old Style"/>
                <w:i/>
                <w:sz w:val="26"/>
                <w:szCs w:val="26"/>
              </w:rPr>
              <w:t>ary Services, West Bengal. S</w:t>
            </w:r>
            <w:r w:rsidR="00AD3220">
              <w:rPr>
                <w:rFonts w:ascii="Bookman Old Style" w:eastAsia="Batang" w:hAnsi="Bookman Old Style"/>
                <w:i/>
                <w:sz w:val="26"/>
                <w:szCs w:val="26"/>
              </w:rPr>
              <w:t>ince 18.08.2015</w:t>
            </w:r>
            <w:r w:rsidR="003A4335">
              <w:rPr>
                <w:rFonts w:ascii="Bookman Old Style" w:eastAsia="Batang" w:hAnsi="Bookman Old Style"/>
                <w:i/>
                <w:sz w:val="26"/>
                <w:szCs w:val="26"/>
              </w:rPr>
              <w:t>,</w:t>
            </w:r>
            <w:r w:rsidR="00AD3220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no positive action has been taken in favour of the </w:t>
            </w:r>
            <w:r w:rsidR="003A4335">
              <w:rPr>
                <w:rFonts w:ascii="Bookman Old Style" w:eastAsia="Batang" w:hAnsi="Bookman Old Style"/>
                <w:i/>
                <w:sz w:val="26"/>
                <w:szCs w:val="26"/>
              </w:rPr>
              <w:t>applicant till date</w:t>
            </w:r>
            <w:r w:rsidR="00AD3220">
              <w:rPr>
                <w:rFonts w:ascii="Bookman Old Style" w:eastAsia="Batang" w:hAnsi="Bookman Old Style"/>
                <w:i/>
                <w:sz w:val="26"/>
                <w:szCs w:val="26"/>
              </w:rPr>
              <w:t>. Being aggrieved</w:t>
            </w:r>
            <w:r w:rsidR="003A4335">
              <w:rPr>
                <w:rFonts w:ascii="Bookman Old Style" w:eastAsia="Batang" w:hAnsi="Bookman Old Style"/>
                <w:i/>
                <w:sz w:val="26"/>
                <w:szCs w:val="26"/>
              </w:rPr>
              <w:t>,</w:t>
            </w:r>
            <w:r w:rsidR="00AD3220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she has filed the instant application in the year 2017.  </w:t>
            </w:r>
          </w:p>
          <w:p w:rsidR="00AA4B7D" w:rsidRDefault="00AA4B7D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During the course of hearing, it is noted that in the paragraph 5</w:t>
            </w:r>
            <w:r w:rsidR="003A4335">
              <w:rPr>
                <w:rFonts w:ascii="Bookman Old Style" w:eastAsia="Batang" w:hAnsi="Bookman Old Style"/>
                <w:i/>
                <w:sz w:val="26"/>
                <w:szCs w:val="26"/>
              </w:rPr>
              <w:t>,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the applicant has stated that the application is within </w:t>
            </w:r>
            <w:r w:rsidR="00FE66C7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the 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>limitation. However, in our opinion it is not within</w:t>
            </w:r>
            <w:r w:rsidR="00FE66C7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the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limitation </w:t>
            </w:r>
            <w:r w:rsidR="003A4335">
              <w:rPr>
                <w:rFonts w:ascii="Bookman Old Style" w:eastAsia="Batang" w:hAnsi="Bookman Old Style"/>
                <w:i/>
                <w:sz w:val="26"/>
                <w:szCs w:val="26"/>
              </w:rPr>
              <w:t>as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last communication was made in the year 2015 and OA has been filed </w:t>
            </w:r>
            <w:r w:rsidR="00AC15EE">
              <w:rPr>
                <w:rFonts w:ascii="Bookman Old Style" w:eastAsia="Batang" w:hAnsi="Bookman Old Style"/>
                <w:i/>
                <w:sz w:val="26"/>
                <w:szCs w:val="26"/>
              </w:rPr>
              <w:t>in the year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2017 only. </w:t>
            </w:r>
          </w:p>
          <w:p w:rsidR="00AA4B7D" w:rsidRDefault="00AA4B7D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However, the Counsel for the </w:t>
            </w:r>
            <w:r w:rsidR="00AC15EE">
              <w:rPr>
                <w:rFonts w:ascii="Bookman Old Style" w:eastAsia="Batang" w:hAnsi="Bookman Old Style"/>
                <w:i/>
                <w:sz w:val="26"/>
                <w:szCs w:val="26"/>
              </w:rPr>
              <w:t>applicant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has prayed for leave to file an application for condonation of delay explaining the cause of delay.</w:t>
            </w:r>
          </w:p>
          <w:p w:rsidR="00AA4B7D" w:rsidRDefault="00AA4B7D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lastRenderedPageBreak/>
              <w:t xml:space="preserve">          In view of the above, the applicant is granted liberty to file MA su</w:t>
            </w:r>
            <w:r w:rsidR="003A4335">
              <w:rPr>
                <w:rFonts w:ascii="Bookman Old Style" w:eastAsia="Batang" w:hAnsi="Bookman Old Style"/>
                <w:i/>
                <w:sz w:val="26"/>
                <w:szCs w:val="26"/>
              </w:rPr>
              <w:t>bject to depositing of cost of R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>upees 500</w:t>
            </w:r>
            <w:r w:rsidR="003A4335">
              <w:rPr>
                <w:rFonts w:ascii="Bookman Old Style" w:eastAsia="Batang" w:hAnsi="Bookman Old Style"/>
                <w:i/>
                <w:sz w:val="26"/>
                <w:szCs w:val="26"/>
              </w:rPr>
              <w:t>/-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to the West Bengal Administrative Tribunal Bar Association within seven days. </w:t>
            </w:r>
          </w:p>
          <w:p w:rsidR="00AA4B7D" w:rsidRDefault="00AA4B7D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Let the matter be listed on </w:t>
            </w:r>
            <w:r w:rsidRPr="00AA4B7D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03.05.2018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. </w:t>
            </w:r>
          </w:p>
          <w:p w:rsidR="00FE7A88" w:rsidRDefault="00AA4B7D" w:rsidP="003C72B0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  <w:r w:rsidR="00AD3220" w:rsidRPr="00AD3220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1B2295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</w:t>
            </w:r>
            <w:r w:rsidR="004F4595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</w:p>
          <w:p w:rsidR="00FE7A88" w:rsidRDefault="00FE7A88" w:rsidP="000E65F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B12B8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B12B89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lastRenderedPageBreak/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lastRenderedPageBreak/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E45" w:rsidRDefault="00952E45">
      <w:r>
        <w:separator/>
      </w:r>
    </w:p>
  </w:endnote>
  <w:endnote w:type="continuationSeparator" w:id="1">
    <w:p w:rsidR="00952E45" w:rsidRDefault="00952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E45" w:rsidRDefault="00952E45">
      <w:r>
        <w:separator/>
      </w:r>
    </w:p>
  </w:footnote>
  <w:footnote w:type="continuationSeparator" w:id="1">
    <w:p w:rsidR="00952E45" w:rsidRDefault="00952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B12B89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B12B89">
      <w:rPr>
        <w:rStyle w:val="PageNumber"/>
      </w:rPr>
      <w:fldChar w:fldCharType="separate"/>
    </w:r>
    <w:r w:rsidR="003A4335">
      <w:rPr>
        <w:rStyle w:val="PageNumber"/>
        <w:noProof/>
      </w:rPr>
      <w:t>2</w:t>
    </w:r>
    <w:r w:rsidR="00B12B89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12B89">
    <w:pPr>
      <w:pStyle w:val="Header"/>
    </w:pPr>
    <w:r w:rsidRPr="00B12B8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5.05pt;margin-top:12.2pt;width:284.25pt;height:27pt;z-index:251657216" filled="f" stroked="f">
          <v:textbox style="mso-next-textbox:#_x0000_s2060">
            <w:txbxContent>
              <w:p w:rsidR="00AA4B7D" w:rsidRPr="00066DD0" w:rsidRDefault="00AA4B7D" w:rsidP="00AA4B7D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Nurzahan Begum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12B89" w:rsidP="00505C03">
    <w:pPr>
      <w:pStyle w:val="Header"/>
      <w:jc w:val="both"/>
    </w:pPr>
    <w:r w:rsidRPr="00B12B89">
      <w:rPr>
        <w:noProof/>
      </w:rPr>
      <w:pict>
        <v:shape id="_x0000_s2064" type="#_x0000_t202" style="position:absolute;left:0;text-align:left;margin-left:321.3pt;margin-top:8.45pt;width:258.75pt;height:37.5pt;z-index:251659264" filled="f" stroked="f">
          <v:textbox style="mso-next-textbox:#_x0000_s2064">
            <w:txbxContent>
              <w:p w:rsidR="00AA4B7D" w:rsidRPr="00B21AF9" w:rsidRDefault="00AA4B7D" w:rsidP="00AA4B7D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 w:rsidRPr="00B21AF9">
                  <w:rPr>
                    <w:rFonts w:ascii="Bookman Old Style" w:hAnsi="Bookman Old Style"/>
                    <w:i/>
                    <w:lang w:val="en-IN"/>
                  </w:rPr>
                  <w:t xml:space="preserve">The State of West Bengal &amp; Others. </w:t>
                </w:r>
              </w:p>
              <w:p w:rsidR="00EA0A02" w:rsidRPr="00E73AE7" w:rsidRDefault="00EA0A02" w:rsidP="00E73AE7"/>
            </w:txbxContent>
          </v:textbox>
        </v:shape>
      </w:pict>
    </w:r>
  </w:p>
  <w:p w:rsidR="00B9746D" w:rsidRDefault="00B9746D" w:rsidP="00EA5D38">
    <w:pPr>
      <w:pStyle w:val="Header"/>
      <w:jc w:val="both"/>
    </w:pPr>
    <w:r>
      <w:t xml:space="preserve">                                                                                                                               </w:t>
    </w:r>
    <w:r w:rsidR="002813D3">
      <w:t xml:space="preserve">   </w:t>
    </w:r>
    <w:r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AA4B7D">
      <w:rPr>
        <w:rFonts w:ascii="Bookman Old Style" w:hAnsi="Bookman Old Style"/>
        <w:b/>
        <w:i/>
        <w:sz w:val="22"/>
        <w:szCs w:val="22"/>
        <w:u w:val="single"/>
      </w:rPr>
      <w:t>OA</w:t>
    </w:r>
    <w:r w:rsidR="00AA4B7D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AA4B7D">
      <w:rPr>
        <w:rFonts w:ascii="Bookman Old Style" w:hAnsi="Bookman Old Style"/>
        <w:b/>
        <w:i/>
        <w:sz w:val="22"/>
        <w:szCs w:val="22"/>
        <w:u w:val="single"/>
      </w:rPr>
      <w:t>230</w:t>
    </w:r>
    <w:r w:rsidR="00AA4B7D" w:rsidRPr="001E2002">
      <w:rPr>
        <w:rFonts w:ascii="Bookman Old Style" w:hAnsi="Bookman Old Style"/>
        <w:b/>
        <w:i/>
        <w:sz w:val="22"/>
        <w:szCs w:val="22"/>
        <w:u w:val="single"/>
      </w:rPr>
      <w:t xml:space="preserve"> of </w:t>
    </w:r>
    <w:r w:rsidR="00AA4B7D">
      <w:rPr>
        <w:rFonts w:ascii="Bookman Old Style" w:hAnsi="Bookman Old Style"/>
        <w:b/>
        <w:i/>
        <w:sz w:val="22"/>
        <w:szCs w:val="22"/>
        <w:u w:val="single"/>
      </w:rPr>
      <w:t>2017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DD0D10">
      <w:t xml:space="preserve"> Mrs. Urmita Datta (Sen)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DD0D10">
      <w:t xml:space="preserve"> Dr. A. K. Chanda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C86F79" w:rsidRPr="003B6A0F">
      <w:rPr>
        <w:b/>
      </w:rPr>
      <w:t xml:space="preserve">  </w:t>
    </w:r>
    <w:r w:rsidR="00B21AF9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B21AF9">
      <w:rPr>
        <w:rFonts w:ascii="Bookman Old Style" w:hAnsi="Bookman Old Style"/>
        <w:b/>
        <w:i/>
        <w:sz w:val="22"/>
        <w:szCs w:val="22"/>
        <w:u w:val="single"/>
      </w:rPr>
      <w:t>230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1E2002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3C72B0">
      <w:rPr>
        <w:rFonts w:ascii="Bookman Old Style" w:hAnsi="Bookman Old Style"/>
        <w:b/>
        <w:i/>
        <w:sz w:val="22"/>
        <w:szCs w:val="22"/>
        <w:u w:val="single"/>
      </w:rPr>
      <w:t>2017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B12B89" w:rsidP="00CB5D01">
    <w:pPr>
      <w:pStyle w:val="Header"/>
      <w:jc w:val="both"/>
    </w:pPr>
    <w:r w:rsidRPr="00B12B89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287.55pt;margin-top:7.05pt;width:290.25pt;height:23.25pt;z-index:251658240" filled="f" stroked="f">
          <v:textbox style="mso-next-textbox:#_x0000_s2061">
            <w:txbxContent>
              <w:p w:rsidR="00B9654A" w:rsidRPr="00B21AF9" w:rsidRDefault="00B21AF9" w:rsidP="00B21AF9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 w:rsidRPr="00B21AF9">
                  <w:rPr>
                    <w:rFonts w:ascii="Bookman Old Style" w:hAnsi="Bookman Old Style"/>
                    <w:i/>
                    <w:lang w:val="en-IN"/>
                  </w:rPr>
                  <w:t xml:space="preserve">The State of West Bengal &amp; Others. </w:t>
                </w:r>
              </w:p>
            </w:txbxContent>
          </v:textbox>
        </v:shape>
      </w:pict>
    </w:r>
    <w:r w:rsidRPr="00B12B89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B21AF9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Nurzahan Begum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293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2295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335"/>
    <w:rsid w:val="003A4742"/>
    <w:rsid w:val="003B022B"/>
    <w:rsid w:val="003B0723"/>
    <w:rsid w:val="003B0A1A"/>
    <w:rsid w:val="003B0D98"/>
    <w:rsid w:val="003B1563"/>
    <w:rsid w:val="003B1A17"/>
    <w:rsid w:val="003B1DE0"/>
    <w:rsid w:val="003B37C3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2B0"/>
    <w:rsid w:val="003C7520"/>
    <w:rsid w:val="003C771F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5D6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807C5"/>
    <w:rsid w:val="00481AE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4595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9AB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20CF"/>
    <w:rsid w:val="00692110"/>
    <w:rsid w:val="00693D65"/>
    <w:rsid w:val="006952A2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6363"/>
    <w:rsid w:val="008C78DB"/>
    <w:rsid w:val="008D0A6E"/>
    <w:rsid w:val="008D2FA6"/>
    <w:rsid w:val="008D37B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24D9"/>
    <w:rsid w:val="00942B38"/>
    <w:rsid w:val="00942E0C"/>
    <w:rsid w:val="00943BC2"/>
    <w:rsid w:val="00946DE4"/>
    <w:rsid w:val="00951924"/>
    <w:rsid w:val="0095217F"/>
    <w:rsid w:val="0095245D"/>
    <w:rsid w:val="00952E45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355"/>
    <w:rsid w:val="00977D45"/>
    <w:rsid w:val="00980F07"/>
    <w:rsid w:val="00981BC7"/>
    <w:rsid w:val="00983475"/>
    <w:rsid w:val="00983D0D"/>
    <w:rsid w:val="009849DF"/>
    <w:rsid w:val="00984BBB"/>
    <w:rsid w:val="00984E68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45404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4B7D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5EE"/>
    <w:rsid w:val="00AC1744"/>
    <w:rsid w:val="00AC1E5B"/>
    <w:rsid w:val="00AC61B8"/>
    <w:rsid w:val="00AC6486"/>
    <w:rsid w:val="00AC7A94"/>
    <w:rsid w:val="00AD1034"/>
    <w:rsid w:val="00AD28ED"/>
    <w:rsid w:val="00AD3220"/>
    <w:rsid w:val="00AD3E87"/>
    <w:rsid w:val="00AD575A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2B89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1AF9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0602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27FE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0D10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101AA"/>
    <w:rsid w:val="00E10AD0"/>
    <w:rsid w:val="00E1260C"/>
    <w:rsid w:val="00E1318B"/>
    <w:rsid w:val="00E13271"/>
    <w:rsid w:val="00E13478"/>
    <w:rsid w:val="00E13602"/>
    <w:rsid w:val="00E13BDB"/>
    <w:rsid w:val="00E13DA3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B03DE"/>
    <w:rsid w:val="00EB0DB5"/>
    <w:rsid w:val="00EB1130"/>
    <w:rsid w:val="00EB1497"/>
    <w:rsid w:val="00EB198E"/>
    <w:rsid w:val="00EB3294"/>
    <w:rsid w:val="00EB39A8"/>
    <w:rsid w:val="00EB3E1B"/>
    <w:rsid w:val="00EB3F30"/>
    <w:rsid w:val="00EB41FE"/>
    <w:rsid w:val="00EB44F3"/>
    <w:rsid w:val="00EC0167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1BC5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37679"/>
    <w:rsid w:val="00F43C72"/>
    <w:rsid w:val="00F4428B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E66C7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29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5</cp:revision>
  <cp:lastPrinted>2018-02-21T09:29:00Z</cp:lastPrinted>
  <dcterms:created xsi:type="dcterms:W3CDTF">2018-02-21T09:37:00Z</dcterms:created>
  <dcterms:modified xsi:type="dcterms:W3CDTF">2018-02-23T04:52:00Z</dcterms:modified>
</cp:coreProperties>
</file>